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28F" w14:textId="7C9C58A8" w:rsidR="000D5233" w:rsidRPr="000D5233" w:rsidRDefault="000D5233" w:rsidP="000D5233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{{</w:t>
      </w:r>
      <w:proofErr w:type="spellStart"/>
      <w:r>
        <w:rPr>
          <w:rFonts w:ascii="宋体" w:eastAsia="宋体" w:hAnsi="宋体" w:cs="Times New Roman"/>
          <w:b/>
          <w:sz w:val="28"/>
          <w:szCs w:val="28"/>
        </w:rPr>
        <w:t>areaName</w:t>
      </w:r>
      <w:proofErr w:type="spellEnd"/>
      <w:r>
        <w:rPr>
          <w:rFonts w:ascii="宋体" w:eastAsia="宋体" w:hAnsi="宋体" w:cs="Times New Roman"/>
          <w:b/>
          <w:sz w:val="28"/>
          <w:szCs w:val="28"/>
        </w:rPr>
        <w:t>}}</w:t>
      </w:r>
      <w:bookmarkStart w:id="0" w:name="_Hlk77010739"/>
      <w:r>
        <w:rPr>
          <w:rFonts w:ascii="宋体" w:eastAsia="宋体" w:hAnsi="宋体" w:cs="Times New Roman" w:hint="eastAsia"/>
          <w:b/>
          <w:sz w:val="28"/>
          <w:szCs w:val="28"/>
        </w:rPr>
        <w:t>市场监督</w:t>
      </w:r>
      <w:r w:rsidRPr="000D5233">
        <w:rPr>
          <w:rFonts w:ascii="宋体" w:eastAsia="宋体" w:hAnsi="宋体" w:cs="Times New Roman" w:hint="eastAsia"/>
          <w:b/>
          <w:sz w:val="28"/>
          <w:szCs w:val="28"/>
        </w:rPr>
        <w:t>管理局</w:t>
      </w:r>
      <w:bookmarkEnd w:id="0"/>
    </w:p>
    <w:p w14:paraId="441F8185" w14:textId="77777777" w:rsidR="000D5233" w:rsidRPr="000D5233" w:rsidRDefault="000D5233" w:rsidP="000D5233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0D5233">
        <w:rPr>
          <w:rFonts w:ascii="宋体" w:eastAsia="宋体" w:hAnsi="宋体" w:cs="Times New Roman" w:hint="eastAsia"/>
          <w:b/>
          <w:sz w:val="28"/>
          <w:szCs w:val="28"/>
        </w:rPr>
        <w:t>列入经营异常名录决定书</w:t>
      </w:r>
    </w:p>
    <w:p w14:paraId="07B891AE" w14:textId="5BA7F89E" w:rsidR="000D5233" w:rsidRPr="00801BC6" w:rsidRDefault="000D5233" w:rsidP="000D5233">
      <w:pPr>
        <w:adjustRightInd w:val="0"/>
        <w:snapToGrid w:val="0"/>
        <w:ind w:right="313"/>
        <w:jc w:val="center"/>
        <w:rPr>
          <w:rFonts w:ascii="宋体" w:eastAsia="宋体" w:hAnsi="宋体" w:cs="Times New Roman"/>
          <w:sz w:val="24"/>
        </w:rPr>
      </w:pPr>
      <w:r w:rsidRPr="00801BC6">
        <w:rPr>
          <w:rFonts w:ascii="宋体" w:eastAsia="宋体" w:hAnsi="宋体" w:cs="Times New Roman" w:hint="eastAsia"/>
          <w:sz w:val="24"/>
        </w:rPr>
        <w:t>{</w:t>
      </w:r>
      <w:r w:rsidRPr="00801BC6">
        <w:rPr>
          <w:rFonts w:ascii="宋体" w:eastAsia="宋体" w:hAnsi="宋体" w:cs="Times New Roman"/>
          <w:sz w:val="24"/>
        </w:rPr>
        <w:t>{</w:t>
      </w:r>
      <w:proofErr w:type="spellStart"/>
      <w:r w:rsidRPr="00801BC6">
        <w:rPr>
          <w:rFonts w:ascii="宋体" w:eastAsia="宋体" w:hAnsi="宋体" w:cs="Times New Roman"/>
          <w:sz w:val="24"/>
        </w:rPr>
        <w:t>writsNo</w:t>
      </w:r>
      <w:proofErr w:type="spellEnd"/>
      <w:r w:rsidRPr="00801BC6">
        <w:rPr>
          <w:rFonts w:ascii="宋体" w:eastAsia="宋体" w:hAnsi="宋体" w:cs="Times New Roman"/>
          <w:sz w:val="24"/>
        </w:rPr>
        <w:t>}}</w:t>
      </w:r>
    </w:p>
    <w:p w14:paraId="4EB962D4" w14:textId="75ED97A6" w:rsidR="000D5233" w:rsidRPr="000D5233" w:rsidRDefault="000D5233" w:rsidP="000D5233">
      <w:pPr>
        <w:spacing w:line="560" w:lineRule="exact"/>
        <w:rPr>
          <w:rFonts w:ascii="宋体" w:eastAsia="宋体" w:hAnsi="宋体" w:cs="Times New Roman"/>
          <w:sz w:val="24"/>
          <w:szCs w:val="24"/>
          <w:u w:val="single"/>
        </w:rPr>
      </w:pPr>
      <w:r>
        <w:rPr>
          <w:rFonts w:ascii="宋体" w:eastAsia="宋体" w:hAnsi="宋体" w:cs="Times New Roman"/>
          <w:sz w:val="24"/>
          <w:szCs w:val="24"/>
        </w:rPr>
        <w:t>{{</w:t>
      </w:r>
      <w:proofErr w:type="spellStart"/>
      <w:r>
        <w:rPr>
          <w:rFonts w:ascii="宋体" w:eastAsia="宋体" w:hAnsi="宋体" w:cs="Times New Roman"/>
          <w:sz w:val="24"/>
          <w:szCs w:val="24"/>
        </w:rPr>
        <w:t>entname</w:t>
      </w:r>
      <w:proofErr w:type="spellEnd"/>
      <w:r>
        <w:rPr>
          <w:rFonts w:ascii="宋体" w:eastAsia="宋体" w:hAnsi="宋体" w:cs="Times New Roman"/>
          <w:sz w:val="24"/>
          <w:szCs w:val="24"/>
        </w:rPr>
        <w:t>}}</w:t>
      </w:r>
      <w:r w:rsidRPr="000D5233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391135B5" w14:textId="5129FCC6" w:rsidR="000D5233" w:rsidRPr="000D5233" w:rsidRDefault="000D5233" w:rsidP="000D5233">
      <w:pPr>
        <w:spacing w:line="5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{</w:t>
      </w:r>
      <w:r>
        <w:rPr>
          <w:rFonts w:ascii="宋体" w:eastAsia="宋体" w:hAnsi="宋体" w:cs="Times New Roman"/>
          <w:sz w:val="24"/>
          <w:szCs w:val="24"/>
        </w:rPr>
        <w:t>{</w:t>
      </w:r>
      <w:proofErr w:type="spellStart"/>
      <w:r>
        <w:rPr>
          <w:rFonts w:ascii="宋体" w:eastAsia="宋体" w:hAnsi="宋体" w:cs="Times New Roman"/>
          <w:sz w:val="24"/>
          <w:szCs w:val="24"/>
        </w:rPr>
        <w:t>decisionContent</w:t>
      </w:r>
      <w:proofErr w:type="spellEnd"/>
      <w:r>
        <w:rPr>
          <w:rFonts w:ascii="宋体" w:eastAsia="宋体" w:hAnsi="宋体" w:cs="Times New Roman"/>
          <w:sz w:val="24"/>
          <w:szCs w:val="24"/>
        </w:rPr>
        <w:t>}}</w:t>
      </w:r>
    </w:p>
    <w:p w14:paraId="644640A9" w14:textId="00A7B062" w:rsidR="000D5233" w:rsidRPr="000D5233" w:rsidRDefault="00B75DE1" w:rsidP="000D5233">
      <w:pPr>
        <w:spacing w:line="5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75DE1">
        <w:rPr>
          <w:rFonts w:ascii="宋体" w:eastAsia="宋体" w:hAnsi="宋体" w:cs="Times New Roman" w:hint="eastAsia"/>
          <w:sz w:val="24"/>
          <w:szCs w:val="24"/>
        </w:rPr>
        <w:t>如对被列入经营异常名录有异议的，可自公示之日起</w:t>
      </w:r>
      <w:r w:rsidRPr="00B75DE1">
        <w:rPr>
          <w:rFonts w:ascii="宋体" w:eastAsia="宋体" w:hAnsi="宋体" w:cs="Times New Roman"/>
          <w:sz w:val="24"/>
          <w:szCs w:val="24"/>
        </w:rPr>
        <w:t>30日内向</w:t>
      </w:r>
      <w:proofErr w:type="gramStart"/>
      <w:r w:rsidRPr="00B75DE1">
        <w:rPr>
          <w:rFonts w:ascii="宋体" w:eastAsia="宋体" w:hAnsi="宋体" w:cs="Times New Roman"/>
          <w:sz w:val="24"/>
          <w:szCs w:val="24"/>
        </w:rPr>
        <w:t>作出</w:t>
      </w:r>
      <w:proofErr w:type="gramEnd"/>
      <w:r w:rsidRPr="00B75DE1">
        <w:rPr>
          <w:rFonts w:ascii="宋体" w:eastAsia="宋体" w:hAnsi="宋体" w:cs="Times New Roman"/>
          <w:sz w:val="24"/>
          <w:szCs w:val="24"/>
        </w:rPr>
        <w:t>决定的市场监督管理部门提出书面申请并提交相关证明材料，市场监督管理部门依法</w:t>
      </w:r>
      <w:proofErr w:type="gramStart"/>
      <w:r w:rsidRPr="00B75DE1">
        <w:rPr>
          <w:rFonts w:ascii="宋体" w:eastAsia="宋体" w:hAnsi="宋体" w:cs="Times New Roman"/>
          <w:sz w:val="24"/>
          <w:szCs w:val="24"/>
        </w:rPr>
        <w:t>作出</w:t>
      </w:r>
      <w:proofErr w:type="gramEnd"/>
      <w:r w:rsidRPr="00B75DE1">
        <w:rPr>
          <w:rFonts w:ascii="宋体" w:eastAsia="宋体" w:hAnsi="宋体" w:cs="Times New Roman"/>
          <w:sz w:val="24"/>
          <w:szCs w:val="24"/>
        </w:rPr>
        <w:t>处理。</w:t>
      </w:r>
    </w:p>
    <w:p w14:paraId="762B806A" w14:textId="77777777" w:rsidR="000D5233" w:rsidRPr="000D5233" w:rsidRDefault="000D5233" w:rsidP="00B75DE1">
      <w:pPr>
        <w:spacing w:after="120" w:line="560" w:lineRule="exact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7DEA475C" w14:textId="11E819AF" w:rsidR="000D5233" w:rsidRPr="000D5233" w:rsidRDefault="000D5233" w:rsidP="000D5233">
      <w:pPr>
        <w:wordWrap w:val="0"/>
        <w:spacing w:after="120" w:line="560" w:lineRule="exact"/>
        <w:ind w:leftChars="200" w:left="420" w:firstLine="640"/>
        <w:jc w:val="right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（</w:t>
      </w:r>
      <w:r w:rsidR="00B75DE1">
        <w:rPr>
          <w:rFonts w:ascii="宋体" w:eastAsia="宋体" w:hAnsi="宋体" w:cs="Times New Roman"/>
          <w:sz w:val="24"/>
          <w:szCs w:val="24"/>
        </w:rPr>
        <w:t>{{</w:t>
      </w:r>
      <w:proofErr w:type="spellStart"/>
      <w:r w:rsidR="00B75DE1">
        <w:rPr>
          <w:rFonts w:ascii="宋体" w:eastAsia="宋体" w:hAnsi="宋体" w:cs="Times New Roman"/>
          <w:sz w:val="24"/>
          <w:szCs w:val="24"/>
        </w:rPr>
        <w:t>areaName</w:t>
      </w:r>
      <w:proofErr w:type="spellEnd"/>
      <w:r w:rsidR="00B75DE1">
        <w:rPr>
          <w:rFonts w:ascii="宋体" w:eastAsia="宋体" w:hAnsi="宋体" w:cs="Times New Roman"/>
          <w:sz w:val="24"/>
          <w:szCs w:val="24"/>
        </w:rPr>
        <w:t>}}</w:t>
      </w:r>
      <w:r w:rsidR="00B75DE1" w:rsidRPr="00B75DE1">
        <w:rPr>
          <w:rFonts w:ascii="宋体" w:eastAsia="宋体" w:hAnsi="宋体" w:cs="Times New Roman" w:hint="eastAsia"/>
          <w:sz w:val="24"/>
          <w:szCs w:val="24"/>
        </w:rPr>
        <w:t>市场监督管理局</w:t>
      </w:r>
      <w:r w:rsidRPr="000D5233">
        <w:rPr>
          <w:rFonts w:ascii="宋体" w:eastAsia="宋体" w:hAnsi="宋体" w:cs="Times New Roman" w:hint="eastAsia"/>
          <w:sz w:val="24"/>
          <w:szCs w:val="24"/>
        </w:rPr>
        <w:t>公章）</w:t>
      </w:r>
    </w:p>
    <w:p w14:paraId="1FC08125" w14:textId="6CF60D41" w:rsidR="000D5233" w:rsidRPr="000D5233" w:rsidRDefault="000D5233" w:rsidP="000D5233">
      <w:pPr>
        <w:spacing w:line="560" w:lineRule="exact"/>
        <w:jc w:val="right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  </w:t>
      </w:r>
      <w:r w:rsidR="00B75DE1">
        <w:rPr>
          <w:rFonts w:ascii="宋体" w:eastAsia="宋体" w:hAnsi="宋体" w:cs="Times New Roman"/>
          <w:sz w:val="24"/>
          <w:szCs w:val="24"/>
        </w:rPr>
        <w:t>{{year}}</w:t>
      </w:r>
      <w:r w:rsidRPr="000D5233">
        <w:rPr>
          <w:rFonts w:ascii="宋体" w:eastAsia="宋体" w:hAnsi="宋体" w:cs="Times New Roman" w:hint="eastAsia"/>
          <w:sz w:val="24"/>
          <w:szCs w:val="24"/>
        </w:rPr>
        <w:t>年</w:t>
      </w:r>
      <w:r w:rsidR="00B75DE1">
        <w:rPr>
          <w:rFonts w:ascii="宋体" w:eastAsia="宋体" w:hAnsi="宋体" w:cs="Times New Roman"/>
          <w:sz w:val="24"/>
          <w:szCs w:val="24"/>
        </w:rPr>
        <w:t xml:space="preserve"> {{month}}</w:t>
      </w:r>
      <w:r w:rsidRPr="000D5233">
        <w:rPr>
          <w:rFonts w:ascii="宋体" w:eastAsia="宋体" w:hAnsi="宋体" w:cs="Times New Roman" w:hint="eastAsia"/>
          <w:sz w:val="24"/>
          <w:szCs w:val="24"/>
        </w:rPr>
        <w:t>月</w:t>
      </w:r>
      <w:r w:rsidR="00B75DE1">
        <w:rPr>
          <w:rFonts w:ascii="宋体" w:eastAsia="宋体" w:hAnsi="宋体" w:cs="Times New Roman"/>
          <w:sz w:val="24"/>
          <w:szCs w:val="24"/>
        </w:rPr>
        <w:t xml:space="preserve"> {{day}}</w:t>
      </w:r>
      <w:r w:rsidRPr="000D5233">
        <w:rPr>
          <w:rFonts w:ascii="宋体" w:eastAsia="宋体" w:hAnsi="宋体" w:cs="Times New Roman" w:hint="eastAsia"/>
          <w:sz w:val="24"/>
          <w:szCs w:val="24"/>
        </w:rPr>
        <w:t>日</w:t>
      </w:r>
    </w:p>
    <w:p w14:paraId="3727317F" w14:textId="0AEC5569" w:rsidR="000D5233" w:rsidRDefault="000D5233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27955E42" w14:textId="284DDDE6" w:rsidR="00D24F4D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4E4684D0" w14:textId="5CE1CAAE" w:rsidR="00D24F4D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  <w:r>
        <w:rPr>
          <w:rFonts w:ascii="宋体" w:eastAsia="宋体" w:hAnsi="Times New Roman" w:cs="Times New Roman" w:hint="eastAsia"/>
          <w:b/>
          <w:bCs/>
          <w:sz w:val="32"/>
        </w:rPr>
        <w:t>-</w:t>
      </w:r>
      <w:r>
        <w:rPr>
          <w:rFonts w:ascii="宋体" w:eastAsia="宋体" w:hAnsi="Times New Roman" w:cs="Times New Roman"/>
          <w:b/>
          <w:bCs/>
          <w:sz w:val="32"/>
        </w:rPr>
        <w:t>--------------------------------------------------</w:t>
      </w:r>
    </w:p>
    <w:p w14:paraId="49698758" w14:textId="77777777" w:rsidR="00D24F4D" w:rsidRPr="000D5233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75A2B2CB" w14:textId="77777777" w:rsidR="000D5233" w:rsidRPr="000D5233" w:rsidRDefault="000D5233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  <w:r w:rsidRPr="000D5233">
        <w:rPr>
          <w:rFonts w:ascii="宋体" w:eastAsia="宋体" w:hAnsi="Times New Roman" w:cs="Times New Roman" w:hint="eastAsia"/>
          <w:b/>
          <w:bCs/>
          <w:sz w:val="32"/>
        </w:rPr>
        <w:t>送达回证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0"/>
        <w:gridCol w:w="3119"/>
        <w:gridCol w:w="1134"/>
        <w:gridCol w:w="1245"/>
        <w:gridCol w:w="2100"/>
      </w:tblGrid>
      <w:tr w:rsidR="000D5233" w:rsidRPr="000D5233" w14:paraId="035598C7" w14:textId="77777777" w:rsidTr="00C56D4B">
        <w:trPr>
          <w:trHeight w:val="397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217E5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送达地点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B99AA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2D0C5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送达方式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FF062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D5233" w:rsidRPr="000D5233" w14:paraId="0EFFC035" w14:textId="77777777" w:rsidTr="00C56D4B">
        <w:trPr>
          <w:trHeight w:val="779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2AE1D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收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件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3B44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</w:p>
          <w:p w14:paraId="65E48A66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E5E13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3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BAB69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</w:p>
          <w:p w14:paraId="6A3BB0EF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</w:tr>
      <w:tr w:rsidR="000D5233" w:rsidRPr="000D5233" w14:paraId="38770682" w14:textId="77777777" w:rsidTr="00C56D4B">
        <w:trPr>
          <w:trHeight w:val="606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D5CA4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达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75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7B992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</w:tr>
      <w:tr w:rsidR="000D5233" w:rsidRPr="000D5233" w14:paraId="0261503C" w14:textId="77777777" w:rsidTr="00C56D4B">
        <w:trPr>
          <w:trHeight w:val="397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1755A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备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注</w:t>
            </w:r>
          </w:p>
        </w:tc>
        <w:tc>
          <w:tcPr>
            <w:tcW w:w="75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FEC83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6A4FBDF9" w14:textId="77777777" w:rsidR="000D5233" w:rsidRPr="000D5233" w:rsidRDefault="000D5233" w:rsidP="000D5233">
      <w:pPr>
        <w:adjustRightInd w:val="0"/>
        <w:snapToGrid w:val="0"/>
        <w:ind w:right="313"/>
        <w:jc w:val="left"/>
        <w:rPr>
          <w:rFonts w:ascii="Times New Roman" w:eastAsia="宋体" w:hAnsi="Times New Roman" w:cs="Times New Roman"/>
          <w:sz w:val="24"/>
        </w:rPr>
      </w:pPr>
      <w:r w:rsidRPr="000D5233">
        <w:rPr>
          <w:rFonts w:ascii="Times New Roman" w:eastAsia="宋体" w:hAnsi="Times New Roman" w:cs="Times New Roman" w:hint="eastAsia"/>
          <w:sz w:val="24"/>
        </w:rPr>
        <w:t>本文书一式两份，一份送达，一份归档。</w:t>
      </w:r>
    </w:p>
    <w:p w14:paraId="2F071E62" w14:textId="77777777" w:rsidR="00D51AC8" w:rsidRPr="00801BC6" w:rsidRDefault="00D51AC8">
      <w:pPr>
        <w:rPr>
          <w:rFonts w:ascii="宋体" w:eastAsia="宋体" w:hAnsi="宋体"/>
        </w:rPr>
      </w:pPr>
    </w:p>
    <w:sectPr w:rsidR="00D51AC8" w:rsidRPr="00801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EFBAA" w14:textId="77777777" w:rsidR="000E4682" w:rsidRDefault="000E4682" w:rsidP="000D5233">
      <w:r>
        <w:separator/>
      </w:r>
    </w:p>
  </w:endnote>
  <w:endnote w:type="continuationSeparator" w:id="0">
    <w:p w14:paraId="77305062" w14:textId="77777777" w:rsidR="000E4682" w:rsidRDefault="000E4682" w:rsidP="000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013A" w14:textId="77777777" w:rsidR="000E4682" w:rsidRDefault="000E4682" w:rsidP="000D5233">
      <w:r>
        <w:separator/>
      </w:r>
    </w:p>
  </w:footnote>
  <w:footnote w:type="continuationSeparator" w:id="0">
    <w:p w14:paraId="2D9DDA03" w14:textId="77777777" w:rsidR="000E4682" w:rsidRDefault="000E4682" w:rsidP="000D5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A1"/>
    <w:rsid w:val="000D5233"/>
    <w:rsid w:val="000E4682"/>
    <w:rsid w:val="002419A1"/>
    <w:rsid w:val="00357333"/>
    <w:rsid w:val="0067270E"/>
    <w:rsid w:val="00801BC6"/>
    <w:rsid w:val="00B75DE1"/>
    <w:rsid w:val="00D24F4D"/>
    <w:rsid w:val="00D5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6D016"/>
  <w15:chartTrackingRefBased/>
  <w15:docId w15:val="{41D35B1F-CF01-44FE-A732-3C2E1D81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52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5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5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4</cp:revision>
  <dcterms:created xsi:type="dcterms:W3CDTF">2021-07-12T11:21:00Z</dcterms:created>
  <dcterms:modified xsi:type="dcterms:W3CDTF">2021-07-28T09:54:00Z</dcterms:modified>
</cp:coreProperties>
</file>