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6F334">
      <w:pPr>
        <w:pStyle w:val="2"/>
        <w:jc w:val="center"/>
        <w:rPr>
          <w:color w:val="231F20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t>广州市南沙区市场监督管理局</w:t>
      </w:r>
      <w:r>
        <w:rPr>
          <w:color w:val="231F20"/>
          <w:lang w:eastAsia="zh-CN"/>
        </w:rPr>
        <w:br w:type="textWrapping"/>
      </w:r>
      <w:r>
        <w:rPr>
          <w:rFonts w:hint="eastAsia" w:cs="宋体"/>
          <w:color w:val="231F20"/>
          <w:sz w:val="44"/>
          <w:szCs w:val="44"/>
          <w:lang w:eastAsia="zh-CN"/>
        </w:rPr>
        <w:t>行政处罚案件有关事项审批表</w:t>
      </w:r>
    </w:p>
    <w:p w14:paraId="2F0CF000">
      <w:pPr>
        <w:spacing w:before="5"/>
        <w:rPr>
          <w:rFonts w:ascii="宋体" w:cs="宋体"/>
          <w:sz w:val="16"/>
          <w:szCs w:val="16"/>
          <w:lang w:eastAsia="zh-CN"/>
        </w:rPr>
      </w:pPr>
    </w:p>
    <w:tbl>
      <w:tblPr>
        <w:tblStyle w:val="5"/>
        <w:tblW w:w="836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8"/>
        <w:gridCol w:w="6896"/>
      </w:tblGrid>
      <w:tr w14:paraId="24B6C9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exact"/>
          <w:jc w:val="center"/>
        </w:trPr>
        <w:tc>
          <w:tcPr>
            <w:tcW w:w="146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  <w:vAlign w:val="center"/>
          </w:tcPr>
          <w:p w14:paraId="1E600F3C">
            <w:pPr>
              <w:pStyle w:val="8"/>
              <w:spacing w:before="100"/>
              <w:ind w:left="187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sz w:val="24"/>
                <w:szCs w:val="24"/>
              </w:rPr>
              <w:t>案件名称</w:t>
            </w:r>
          </w:p>
        </w:tc>
        <w:tc>
          <w:tcPr>
            <w:tcW w:w="689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  <w:vAlign w:val="center"/>
          </w:tcPr>
          <w:p w14:paraId="66354577">
            <w:pPr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{</w:t>
            </w:r>
            <w:r>
              <w:rPr>
                <w:rFonts w:ascii="宋体" w:hAnsi="宋体"/>
                <w:sz w:val="24"/>
                <w:szCs w:val="24"/>
                <w:lang w:eastAsia="zh-CN"/>
              </w:rPr>
              <w:t>{caseName}}</w:t>
            </w:r>
          </w:p>
        </w:tc>
      </w:tr>
      <w:tr w14:paraId="2763C6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  <w:jc w:val="center"/>
        </w:trPr>
        <w:tc>
          <w:tcPr>
            <w:tcW w:w="146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  <w:vAlign w:val="center"/>
          </w:tcPr>
          <w:p w14:paraId="1368F367">
            <w:pPr>
              <w:pStyle w:val="8"/>
              <w:spacing w:before="100"/>
              <w:ind w:left="18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sz w:val="24"/>
                <w:szCs w:val="24"/>
              </w:rPr>
              <w:t>审批事项</w:t>
            </w:r>
          </w:p>
        </w:tc>
        <w:tc>
          <w:tcPr>
            <w:tcW w:w="689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  <w:vAlign w:val="center"/>
          </w:tcPr>
          <w:p w14:paraId="3C4E6ACB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行政处罚建议</w:t>
            </w:r>
          </w:p>
        </w:tc>
      </w:tr>
      <w:tr w14:paraId="06E274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8" w:hRule="atLeast"/>
          <w:jc w:val="center"/>
        </w:trPr>
        <w:tc>
          <w:tcPr>
            <w:tcW w:w="1468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vAlign w:val="center"/>
          </w:tcPr>
          <w:p w14:paraId="118F0D29">
            <w:pPr>
              <w:pStyle w:val="8"/>
              <w:spacing w:before="100"/>
              <w:jc w:val="center"/>
              <w:rPr>
                <w:rFonts w:ascii="宋体" w:hAnsi="宋体" w:cs="宋体"/>
                <w:b/>
                <w:bCs/>
                <w:color w:val="231F2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sz w:val="24"/>
                <w:szCs w:val="24"/>
                <w:lang w:eastAsia="zh-CN"/>
              </w:rPr>
              <w:t>提请审批的理由</w:t>
            </w:r>
            <w:r>
              <w:rPr>
                <w:rFonts w:ascii="宋体" w:hAnsi="宋体" w:cs="宋体"/>
                <w:b/>
                <w:bCs/>
                <w:color w:val="231F2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231F20"/>
                <w:sz w:val="24"/>
                <w:szCs w:val="24"/>
                <w:lang w:eastAsia="zh-CN"/>
              </w:rPr>
              <w:t>、依据及处理意见</w:t>
            </w:r>
          </w:p>
        </w:tc>
        <w:tc>
          <w:tcPr>
            <w:tcW w:w="6896" w:type="dxa"/>
            <w:tcBorders>
              <w:top w:val="single" w:color="231F20" w:sz="4" w:space="0"/>
              <w:left w:val="single" w:color="231F20" w:sz="4" w:space="0"/>
              <w:right w:val="single" w:color="auto" w:sz="4" w:space="0"/>
            </w:tcBorders>
          </w:tcPr>
          <w:p w14:paraId="37F8AB39">
            <w:pPr>
              <w:autoSpaceDE w:val="0"/>
              <w:autoSpaceDN w:val="0"/>
              <w:ind w:firstLine="480" w:firstLineChars="200"/>
              <w:rPr>
                <w:rFonts w:ascii="宋体" w:hAnsi="宋体" w:cs="宋体"/>
                <w:sz w:val="24"/>
                <w:szCs w:val="24"/>
                <w:lang w:val="zh-CN" w:eastAsia="zh-CN" w:bidi="zh-CN"/>
              </w:rPr>
            </w:pPr>
            <w:r>
              <w:rPr>
                <w:rFonts w:ascii="宋体" w:hAnsi="宋体" w:cs="宋体"/>
                <w:sz w:val="24"/>
                <w:szCs w:val="24"/>
                <w:lang w:val="zh-CN" w:eastAsia="zh-CN" w:bidi="zh-CN"/>
              </w:rPr>
              <w:t>{{enterOpinion}}</w:t>
            </w:r>
          </w:p>
          <w:p w14:paraId="4B57919A">
            <w:pPr>
              <w:autoSpaceDE w:val="0"/>
              <w:autoSpaceDN w:val="0"/>
              <w:rPr>
                <w:rFonts w:ascii="宋体" w:hAnsi="宋体" w:cs="宋体"/>
                <w:sz w:val="26"/>
                <w:lang w:val="zh-CN" w:eastAsia="zh-CN" w:bidi="zh-CN"/>
              </w:rPr>
            </w:pPr>
          </w:p>
          <w:p w14:paraId="1E8840EA">
            <w:pPr>
              <w:autoSpaceDE w:val="0"/>
              <w:autoSpaceDN w:val="0"/>
              <w:rPr>
                <w:rFonts w:ascii="宋体" w:hAnsi="宋体" w:cs="宋体"/>
                <w:sz w:val="26"/>
                <w:lang w:val="zh-CN" w:eastAsia="zh-CN" w:bidi="zh-CN"/>
              </w:rPr>
            </w:pPr>
          </w:p>
          <w:p w14:paraId="391787BE">
            <w:pPr>
              <w:ind w:left="2860" w:leftChars="1300"/>
              <w:jc w:val="both"/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theme="minorBidi"/>
                <w:kern w:val="2"/>
                <w:sz w:val="24"/>
                <w:szCs w:val="24"/>
                <w:lang w:eastAsia="zh-CN"/>
              </w:rPr>
              <w:t>经办人：</w:t>
            </w:r>
            <w:r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{{handler1}}</w:t>
            </w:r>
          </w:p>
          <w:p w14:paraId="56BF6069">
            <w:pPr>
              <w:ind w:right="110" w:rightChars="50"/>
              <w:jc w:val="right"/>
              <w:rPr>
                <w:rFonts w:ascii="宋体" w:hAnsi="宋体"/>
                <w:lang w:eastAsia="zh-CN"/>
              </w:rPr>
            </w:pPr>
            <w:r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{{year1}}</w:t>
            </w:r>
            <w:r>
              <w:rPr>
                <w:rFonts w:hint="eastAsia" w:ascii="宋体" w:hAnsi="宋体" w:cstheme="minorBidi"/>
                <w:kern w:val="2"/>
                <w:sz w:val="24"/>
                <w:szCs w:val="24"/>
                <w:lang w:eastAsia="zh-CN"/>
              </w:rPr>
              <w:t>年</w:t>
            </w:r>
            <w:r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{{month1}}</w:t>
            </w:r>
            <w:r>
              <w:rPr>
                <w:rFonts w:hint="eastAsia" w:ascii="宋体" w:hAnsi="宋体" w:cstheme="minorBidi"/>
                <w:kern w:val="2"/>
                <w:sz w:val="24"/>
                <w:szCs w:val="24"/>
                <w:lang w:eastAsia="zh-CN"/>
              </w:rPr>
              <w:t>月</w:t>
            </w:r>
            <w:r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{{day1}}</w:t>
            </w:r>
            <w:r>
              <w:rPr>
                <w:rFonts w:hint="eastAsia" w:ascii="宋体" w:hAnsi="宋体" w:cstheme="minorBidi"/>
                <w:kern w:val="2"/>
                <w:sz w:val="24"/>
                <w:szCs w:val="24"/>
                <w:lang w:eastAsia="zh-CN"/>
              </w:rPr>
              <w:t>日</w:t>
            </w:r>
          </w:p>
        </w:tc>
      </w:tr>
      <w:tr w14:paraId="02E6D2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8" w:hRule="atLeast"/>
          <w:jc w:val="center"/>
        </w:trPr>
        <w:tc>
          <w:tcPr>
            <w:tcW w:w="1468" w:type="dxa"/>
            <w:tcBorders>
              <w:top w:val="single" w:color="231F20" w:sz="4" w:space="0"/>
              <w:left w:val="single" w:color="231F20" w:sz="4" w:space="0"/>
              <w:right w:val="single" w:color="auto" w:sz="4" w:space="0"/>
            </w:tcBorders>
            <w:vAlign w:val="center"/>
          </w:tcPr>
          <w:p w14:paraId="095CF4AF">
            <w:pPr>
              <w:pStyle w:val="8"/>
              <w:spacing w:before="100"/>
              <w:jc w:val="center"/>
              <w:rPr>
                <w:rFonts w:ascii="宋体" w:hAnsi="宋体" w:cs="宋体"/>
                <w:b/>
                <w:bCs/>
                <w:color w:val="231F2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sz w:val="24"/>
                <w:szCs w:val="24"/>
                <w:lang w:eastAsia="zh-CN"/>
              </w:rPr>
              <w:t>经办机构</w:t>
            </w:r>
          </w:p>
          <w:p w14:paraId="3E798F79">
            <w:pPr>
              <w:pStyle w:val="8"/>
              <w:spacing w:before="100"/>
              <w:jc w:val="center"/>
              <w:rPr>
                <w:rFonts w:ascii="宋体" w:hAnsi="宋体" w:cs="宋体"/>
                <w:b/>
                <w:bCs/>
                <w:color w:val="231F2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sz w:val="24"/>
                <w:szCs w:val="24"/>
                <w:lang w:eastAsia="zh-CN"/>
              </w:rPr>
              <w:t>负责人</w:t>
            </w:r>
          </w:p>
          <w:p w14:paraId="512F0AEB">
            <w:pPr>
              <w:pStyle w:val="8"/>
              <w:spacing w:before="100"/>
              <w:jc w:val="center"/>
              <w:rPr>
                <w:rFonts w:ascii="宋体" w:hAnsi="宋体" w:cs="宋体"/>
                <w:b/>
                <w:bCs/>
                <w:color w:val="231F2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sz w:val="24"/>
                <w:szCs w:val="24"/>
              </w:rPr>
              <w:t>意见</w:t>
            </w:r>
          </w:p>
        </w:tc>
        <w:tc>
          <w:tcPr>
            <w:tcW w:w="6896" w:type="dxa"/>
            <w:tcBorders>
              <w:top w:val="single" w:color="231F20" w:sz="4" w:space="0"/>
              <w:left w:val="single" w:color="auto" w:sz="4" w:space="0"/>
              <w:right w:val="single" w:color="auto" w:sz="4" w:space="0"/>
            </w:tcBorders>
          </w:tcPr>
          <w:p w14:paraId="024363B2">
            <w:pPr>
              <w:pStyle w:val="8"/>
              <w:ind w:firstLine="480" w:firstLineChars="200"/>
              <w:rPr>
                <w:rFonts w:ascii="宋体" w:hAnsi="宋体" w:cs="宋体"/>
                <w:sz w:val="24"/>
                <w:szCs w:val="24"/>
                <w:lang w:val="zh-CN" w:eastAsia="zh-CN" w:bidi="zh-CN"/>
              </w:rPr>
            </w:pPr>
            <w:r>
              <w:rPr>
                <w:rFonts w:ascii="宋体" w:hAnsi="宋体" w:cs="宋体"/>
                <w:sz w:val="24"/>
                <w:szCs w:val="24"/>
                <w:lang w:eastAsia="zh-CN"/>
              </w:rPr>
              <w:t>{</w:t>
            </w:r>
            <w:r>
              <w:rPr>
                <w:rFonts w:ascii="宋体" w:hAnsi="宋体" w:cs="宋体"/>
                <w:sz w:val="24"/>
                <w:szCs w:val="24"/>
                <w:lang w:val="zh-CN" w:eastAsia="zh-CN" w:bidi="zh-CN"/>
              </w:rPr>
              <w:t>{handleOpinion}}</w:t>
            </w:r>
          </w:p>
          <w:p w14:paraId="6E544814">
            <w:pPr>
              <w:pStyle w:val="8"/>
              <w:rPr>
                <w:rFonts w:ascii="宋体" w:hAnsi="宋体" w:cs="宋体"/>
                <w:sz w:val="24"/>
                <w:szCs w:val="24"/>
              </w:rPr>
            </w:pPr>
          </w:p>
          <w:p w14:paraId="02B147E8">
            <w:pPr>
              <w:pStyle w:val="8"/>
              <w:rPr>
                <w:rFonts w:ascii="宋体" w:hAnsi="宋体" w:cs="宋体"/>
                <w:sz w:val="24"/>
                <w:szCs w:val="24"/>
              </w:rPr>
            </w:pPr>
          </w:p>
          <w:p w14:paraId="5CF57F1E">
            <w:pPr>
              <w:ind w:left="2860" w:leftChars="1300"/>
              <w:jc w:val="both"/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theme="minorBidi"/>
                <w:kern w:val="2"/>
                <w:sz w:val="24"/>
                <w:szCs w:val="24"/>
                <w:lang w:eastAsia="zh-CN"/>
              </w:rPr>
              <w:t>经办机构负责人：</w:t>
            </w:r>
            <w:r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{{handler2}}</w:t>
            </w:r>
          </w:p>
          <w:p w14:paraId="511A8ED8">
            <w:pPr>
              <w:ind w:right="110" w:rightChars="50"/>
              <w:jc w:val="right"/>
              <w:rPr>
                <w:rFonts w:ascii="宋体" w:hAnsi="宋体"/>
                <w:lang w:eastAsia="zh-CN"/>
              </w:rPr>
            </w:pPr>
            <w:r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{{year2}}</w:t>
            </w:r>
            <w:r>
              <w:rPr>
                <w:rFonts w:hint="eastAsia" w:ascii="宋体" w:hAnsi="宋体" w:cstheme="minorBidi"/>
                <w:kern w:val="2"/>
                <w:sz w:val="24"/>
                <w:szCs w:val="24"/>
                <w:lang w:eastAsia="zh-CN"/>
              </w:rPr>
              <w:t>年</w:t>
            </w:r>
            <w:r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{{month2}}</w:t>
            </w:r>
            <w:r>
              <w:rPr>
                <w:rFonts w:hint="eastAsia" w:ascii="宋体" w:hAnsi="宋体" w:cstheme="minorBidi"/>
                <w:kern w:val="2"/>
                <w:sz w:val="24"/>
                <w:szCs w:val="24"/>
                <w:lang w:eastAsia="zh-CN"/>
              </w:rPr>
              <w:t>月</w:t>
            </w:r>
            <w:r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{{day2}}</w:t>
            </w:r>
            <w:r>
              <w:rPr>
                <w:rFonts w:hint="eastAsia" w:ascii="宋体" w:hAnsi="宋体" w:cstheme="minorBidi"/>
                <w:kern w:val="2"/>
                <w:sz w:val="24"/>
                <w:szCs w:val="24"/>
                <w:lang w:eastAsia="zh-CN"/>
              </w:rPr>
              <w:t>日</w:t>
            </w:r>
          </w:p>
        </w:tc>
      </w:tr>
      <w:tr w14:paraId="147770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  <w:jc w:val="center"/>
        </w:trPr>
        <w:tc>
          <w:tcPr>
            <w:tcW w:w="1468" w:type="dxa"/>
            <w:tcBorders>
              <w:top w:val="single" w:color="231F20" w:sz="4" w:space="0"/>
              <w:left w:val="single" w:color="231F20" w:sz="4" w:space="0"/>
              <w:right w:val="single" w:color="auto" w:sz="4" w:space="0"/>
            </w:tcBorders>
            <w:vAlign w:val="center"/>
          </w:tcPr>
          <w:p w14:paraId="51742D02">
            <w:pPr>
              <w:pStyle w:val="8"/>
              <w:spacing w:before="100"/>
              <w:jc w:val="center"/>
              <w:rPr>
                <w:rFonts w:ascii="宋体" w:hAnsi="宋体" w:cs="宋体"/>
                <w:b/>
                <w:bCs/>
                <w:color w:val="231F2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sz w:val="24"/>
                <w:szCs w:val="24"/>
                <w:lang w:eastAsia="zh-CN"/>
              </w:rPr>
              <w:t>部门负责人</w:t>
            </w:r>
          </w:p>
          <w:p w14:paraId="59401186">
            <w:pPr>
              <w:pStyle w:val="8"/>
              <w:spacing w:before="100"/>
              <w:jc w:val="center"/>
              <w:rPr>
                <w:rFonts w:ascii="宋体" w:hAnsi="宋体" w:cs="宋体"/>
                <w:b/>
                <w:bCs/>
                <w:color w:val="231F2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sz w:val="24"/>
                <w:szCs w:val="24"/>
              </w:rPr>
              <w:t>意见</w:t>
            </w:r>
          </w:p>
        </w:tc>
        <w:tc>
          <w:tcPr>
            <w:tcW w:w="6896" w:type="dxa"/>
            <w:tcBorders>
              <w:top w:val="single" w:color="231F20" w:sz="4" w:space="0"/>
              <w:left w:val="single" w:color="auto" w:sz="4" w:space="0"/>
              <w:right w:val="single" w:color="231F20" w:sz="4" w:space="0"/>
            </w:tcBorders>
          </w:tcPr>
          <w:p w14:paraId="09ED148E">
            <w:pPr>
              <w:autoSpaceDE w:val="0"/>
              <w:autoSpaceDN w:val="0"/>
              <w:ind w:firstLine="480" w:firstLineChars="200"/>
              <w:rPr>
                <w:rFonts w:ascii="宋体" w:hAnsi="宋体" w:cs="宋体"/>
                <w:sz w:val="24"/>
                <w:szCs w:val="24"/>
                <w:lang w:val="zh-CN" w:eastAsia="zh-CN" w:bidi="zh-CN"/>
              </w:rPr>
            </w:pPr>
            <w:r>
              <w:rPr>
                <w:rFonts w:ascii="宋体" w:hAnsi="宋体" w:cs="宋体"/>
                <w:sz w:val="24"/>
                <w:szCs w:val="24"/>
                <w:lang w:val="zh-CN" w:eastAsia="zh-CN" w:bidi="zh-CN"/>
              </w:rPr>
              <w:t>{{approvalOpinion}}</w:t>
            </w:r>
          </w:p>
          <w:p w14:paraId="673A3B03">
            <w:pPr>
              <w:pStyle w:val="8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  <w:p w14:paraId="7D348A56">
            <w:pPr>
              <w:pStyle w:val="8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  <w:p w14:paraId="5BEBB99C">
            <w:pPr>
              <w:ind w:left="2860" w:leftChars="1300"/>
              <w:jc w:val="both"/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theme="minorBidi"/>
                <w:kern w:val="2"/>
                <w:sz w:val="24"/>
                <w:szCs w:val="24"/>
                <w:lang w:eastAsia="zh-CN"/>
              </w:rPr>
              <w:t>部门负责人：</w:t>
            </w:r>
            <w:r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{{handler3}}</w:t>
            </w:r>
          </w:p>
          <w:p w14:paraId="7D3C7C3F">
            <w:pPr>
              <w:ind w:right="110" w:rightChars="50"/>
              <w:jc w:val="right"/>
              <w:rPr>
                <w:rFonts w:ascii="宋体" w:hAnsi="宋体"/>
              </w:rPr>
            </w:pPr>
            <w:r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{{year3}}</w:t>
            </w:r>
            <w:r>
              <w:rPr>
                <w:rFonts w:hint="eastAsia" w:ascii="宋体" w:hAnsi="宋体" w:cstheme="minorBidi"/>
                <w:kern w:val="2"/>
                <w:sz w:val="24"/>
                <w:szCs w:val="24"/>
                <w:lang w:eastAsia="zh-CN"/>
              </w:rPr>
              <w:t>年</w:t>
            </w:r>
            <w:r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{{month3}}</w:t>
            </w:r>
            <w:r>
              <w:rPr>
                <w:rFonts w:hint="eastAsia" w:ascii="宋体" w:hAnsi="宋体" w:cstheme="minorBidi"/>
                <w:kern w:val="2"/>
                <w:sz w:val="24"/>
                <w:szCs w:val="24"/>
                <w:lang w:eastAsia="zh-CN"/>
              </w:rPr>
              <w:t>月</w:t>
            </w:r>
            <w:r>
              <w:rPr>
                <w:rFonts w:ascii="宋体" w:hAnsi="宋体" w:cstheme="minorBidi"/>
                <w:kern w:val="2"/>
                <w:sz w:val="24"/>
                <w:szCs w:val="24"/>
                <w:lang w:eastAsia="zh-CN"/>
              </w:rPr>
              <w:t>{{day3}}</w:t>
            </w:r>
            <w:r>
              <w:rPr>
                <w:rFonts w:hint="eastAsia" w:ascii="宋体" w:hAnsi="宋体" w:cstheme="minorBidi"/>
                <w:kern w:val="2"/>
                <w:sz w:val="24"/>
                <w:szCs w:val="24"/>
                <w:lang w:eastAsia="zh-CN"/>
              </w:rPr>
              <w:t>日</w:t>
            </w:r>
          </w:p>
        </w:tc>
      </w:tr>
      <w:tr w14:paraId="5225D3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0" w:hRule="exact"/>
          <w:jc w:val="center"/>
        </w:trPr>
        <w:tc>
          <w:tcPr>
            <w:tcW w:w="146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  <w:vAlign w:val="center"/>
          </w:tcPr>
          <w:p w14:paraId="3D2003A1">
            <w:pPr>
              <w:pStyle w:val="8"/>
              <w:spacing w:before="100"/>
              <w:jc w:val="center"/>
              <w:rPr>
                <w:rFonts w:ascii="宋体" w:hAnsi="宋体" w:cs="宋体"/>
                <w:b/>
                <w:bCs/>
                <w:color w:val="231F2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sz w:val="24"/>
                <w:szCs w:val="24"/>
              </w:rPr>
              <w:t>备注</w:t>
            </w:r>
          </w:p>
        </w:tc>
        <w:tc>
          <w:tcPr>
            <w:tcW w:w="689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 w14:paraId="10381261">
            <w:pPr>
              <w:rPr>
                <w:rFonts w:ascii="宋体" w:hAnsi="宋体"/>
              </w:rPr>
            </w:pPr>
          </w:p>
        </w:tc>
      </w:tr>
    </w:tbl>
    <w:p w14:paraId="102AF64D"/>
    <w:p w14:paraId="1F379E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F43"/>
    <w:rsid w:val="000757A2"/>
    <w:rsid w:val="00082A98"/>
    <w:rsid w:val="00100415"/>
    <w:rsid w:val="00220377"/>
    <w:rsid w:val="00242F43"/>
    <w:rsid w:val="00263ADA"/>
    <w:rsid w:val="00385E64"/>
    <w:rsid w:val="0039184D"/>
    <w:rsid w:val="003D179B"/>
    <w:rsid w:val="004D5918"/>
    <w:rsid w:val="005078D8"/>
    <w:rsid w:val="00511823"/>
    <w:rsid w:val="00515A0B"/>
    <w:rsid w:val="0055781E"/>
    <w:rsid w:val="00616FD9"/>
    <w:rsid w:val="00703D92"/>
    <w:rsid w:val="00800037"/>
    <w:rsid w:val="008C5B4A"/>
    <w:rsid w:val="008E5C77"/>
    <w:rsid w:val="00914EA0"/>
    <w:rsid w:val="00A06F40"/>
    <w:rsid w:val="00A65A68"/>
    <w:rsid w:val="00B579AA"/>
    <w:rsid w:val="00C82034"/>
    <w:rsid w:val="00ED38E1"/>
    <w:rsid w:val="00EE71B2"/>
    <w:rsid w:val="2F56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0"/>
    <w:pPr>
      <w:outlineLvl w:val="0"/>
    </w:pPr>
    <w:rPr>
      <w:rFonts w:ascii="宋体" w:hAnsi="宋体"/>
      <w:sz w:val="42"/>
      <w:szCs w:val="4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basedOn w:val="6"/>
    <w:link w:val="2"/>
    <w:qFormat/>
    <w:uiPriority w:val="0"/>
    <w:rPr>
      <w:rFonts w:ascii="宋体" w:hAnsi="宋体" w:eastAsia="宋体" w:cs="Times New Roman"/>
      <w:kern w:val="0"/>
      <w:sz w:val="42"/>
      <w:szCs w:val="42"/>
      <w:lang w:eastAsia="en-US"/>
    </w:rPr>
  </w:style>
  <w:style w:type="paragraph" w:customStyle="1" w:styleId="8">
    <w:name w:val="Table Paragraph"/>
    <w:basedOn w:val="1"/>
    <w:qFormat/>
    <w:uiPriority w:val="0"/>
  </w:style>
  <w:style w:type="character" w:customStyle="1" w:styleId="9">
    <w:name w:val="页眉 字符"/>
    <w:basedOn w:val="6"/>
    <w:link w:val="4"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  <w:style w:type="character" w:customStyle="1" w:styleId="10">
    <w:name w:val="页脚 字符"/>
    <w:basedOn w:val="6"/>
    <w:link w:val="3"/>
    <w:qFormat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281</Characters>
  <Lines>2</Lines>
  <Paragraphs>1</Paragraphs>
  <TotalTime>0</TotalTime>
  <ScaleCrop>false</ScaleCrop>
  <LinksUpToDate>false</LinksUpToDate>
  <CharactersWithSpaces>282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2021-08-12T12:07:00Z</dcterms:created>
  <dc:creator>李 泽昊</dc:creator>
  <cp:lastModifiedBy>听烟花的声音</cp:lastModifiedBy>
  <dcterms:modified xsi:type="dcterms:W3CDTF">2025-04-18T07:20:54Z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eyJoZGlkIjoiNTU0ZmIwYTQ3NzlmZGUxZmU3Zjk0M2IyZTNmM2IxNjAiLCJ1c2VySWQiOiIzMTQxNTc1MTYifQ==</vt:lpwstr>
  </property>
  <property fmtid="{D5CDD505-2E9C-101B-9397-08002B2CF9AE}" pid="3" name="KSOProductBuildVer">
    <vt:lpwstr>2052-12.1.0.20784</vt:lpwstr>
  </property>
  <property fmtid="{D5CDD505-2E9C-101B-9397-08002B2CF9AE}" pid="4" name="ICV">
    <vt:lpwstr>AFA5B42865094F648499DFEE3AE687F6_12</vt:lpwstr>
  </property>
</Properties>
</file>